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kern w:val="2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8"/>
          <w:sz w:val="32"/>
          <w:szCs w:val="32"/>
          <w:lang w:val="en-US" w:eastAsia="zh-CN"/>
        </w:rPr>
        <w:t>附件4</w:t>
      </w:r>
    </w:p>
    <w:p>
      <w:pPr>
        <w:jc w:val="both"/>
        <w:rPr>
          <w:rFonts w:hint="default" w:ascii="黑体" w:hAnsi="黑体" w:eastAsia="黑体" w:cs="黑体"/>
          <w:b/>
          <w:bCs/>
          <w:kern w:val="28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bCs/>
          <w:kern w:val="2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kern w:val="28"/>
          <w:sz w:val="32"/>
          <w:szCs w:val="32"/>
        </w:rPr>
        <w:t>贵州财经大学2020年硕士研究生</w:t>
      </w:r>
      <w:r>
        <w:rPr>
          <w:rFonts w:hint="eastAsia" w:ascii="黑体" w:hAnsi="黑体" w:eastAsia="黑体" w:cs="黑体"/>
          <w:b/>
          <w:bCs/>
          <w:kern w:val="28"/>
          <w:sz w:val="32"/>
          <w:szCs w:val="32"/>
          <w:lang w:eastAsia="zh-CN"/>
        </w:rPr>
        <w:t>招生调剂考生复试时间安排</w:t>
      </w:r>
    </w:p>
    <w:p>
      <w:pPr>
        <w:jc w:val="center"/>
        <w:rPr>
          <w:rFonts w:hint="eastAsia" w:ascii="黑体" w:hAnsi="黑体" w:eastAsia="黑体" w:cs="黑体"/>
          <w:b/>
          <w:bCs/>
          <w:kern w:val="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表1、学术学位（全日制）</w:t>
      </w:r>
    </w:p>
    <w:tbl>
      <w:tblPr>
        <w:tblStyle w:val="4"/>
        <w:tblW w:w="7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077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218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学科门类及一级学科</w:t>
            </w:r>
          </w:p>
        </w:tc>
        <w:tc>
          <w:tcPr>
            <w:tcW w:w="3077" w:type="dxa"/>
            <w:noWrap w:val="0"/>
            <w:vAlign w:val="top"/>
          </w:tcPr>
          <w:p>
            <w:pPr>
              <w:ind w:firstLine="211" w:firstLineChars="10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ind w:firstLine="211" w:firstLineChars="10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专业代码及名称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ind w:firstLine="211" w:firstLineChars="100"/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1" w:firstLineChars="10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调剂考生复试时间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186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经济学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应用经济学</w:t>
            </w:r>
          </w:p>
        </w:tc>
        <w:tc>
          <w:tcPr>
            <w:tcW w:w="30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020205产业经济学</w:t>
            </w:r>
          </w:p>
        </w:tc>
        <w:tc>
          <w:tcPr>
            <w:tcW w:w="25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日早上8：30开始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18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07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020206国际贸易学</w:t>
            </w:r>
          </w:p>
        </w:tc>
        <w:tc>
          <w:tcPr>
            <w:tcW w:w="25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日早上8：30开始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表2、专业学位（全日制）</w:t>
      </w:r>
    </w:p>
    <w:tbl>
      <w:tblPr>
        <w:tblStyle w:val="4"/>
        <w:tblW w:w="7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4"/>
        <w:gridCol w:w="4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39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025400国际商务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ind w:firstLine="630" w:firstLineChars="30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6月2日下午1：00开始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17" w:right="1417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627F3"/>
    <w:rsid w:val="0D1B572F"/>
    <w:rsid w:val="0EA17110"/>
    <w:rsid w:val="11780D77"/>
    <w:rsid w:val="14237C20"/>
    <w:rsid w:val="17654045"/>
    <w:rsid w:val="199F31E1"/>
    <w:rsid w:val="1FAC25E9"/>
    <w:rsid w:val="228A39EE"/>
    <w:rsid w:val="28995345"/>
    <w:rsid w:val="2F601E8A"/>
    <w:rsid w:val="36107C77"/>
    <w:rsid w:val="3A7E6FD0"/>
    <w:rsid w:val="43101701"/>
    <w:rsid w:val="43DF1F6A"/>
    <w:rsid w:val="4C022B3D"/>
    <w:rsid w:val="548D2748"/>
    <w:rsid w:val="6EFC2C4F"/>
    <w:rsid w:val="71D95F61"/>
    <w:rsid w:val="726B2557"/>
    <w:rsid w:val="7B740345"/>
    <w:rsid w:val="7E3558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GG</cp:lastModifiedBy>
  <dcterms:modified xsi:type="dcterms:W3CDTF">2020-05-28T09:04:51Z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